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3A" w:rsidRPr="000B75EE" w:rsidRDefault="000B75EE" w:rsidP="000B75EE">
      <w:pPr>
        <w:pStyle w:val="Kop2"/>
        <w:rPr>
          <w:lang w:val="nl-NL"/>
        </w:rPr>
      </w:pPr>
      <w:r w:rsidRPr="000B75EE">
        <w:rPr>
          <w:lang w:val="nl-NL"/>
        </w:rPr>
        <w:t>Programma Scholing Hartfalen regio Haaglanden</w:t>
      </w:r>
    </w:p>
    <w:p w:rsidR="000B75EE" w:rsidRDefault="000B75EE" w:rsidP="000B75EE">
      <w:pPr>
        <w:rPr>
          <w:lang w:eastAsia="en-US"/>
        </w:rPr>
      </w:pPr>
    </w:p>
    <w:p w:rsidR="000B75EE" w:rsidRPr="000B75EE" w:rsidRDefault="000B75EE" w:rsidP="000B75EE">
      <w:pPr>
        <w:rPr>
          <w:lang w:eastAsia="en-US"/>
        </w:rPr>
      </w:pPr>
    </w:p>
    <w:p w:rsidR="000B75EE" w:rsidRDefault="000B75EE" w:rsidP="000B75EE">
      <w:pPr>
        <w:rPr>
          <w:lang w:eastAsia="en-US"/>
        </w:rPr>
      </w:pPr>
      <w:r>
        <w:rPr>
          <w:lang w:eastAsia="en-US"/>
        </w:rPr>
        <w:t xml:space="preserve">17.15 </w:t>
      </w:r>
      <w:r w:rsidRPr="000B75EE">
        <w:rPr>
          <w:lang w:eastAsia="en-US"/>
        </w:rPr>
        <w:tab/>
      </w:r>
      <w:r>
        <w:rPr>
          <w:lang w:eastAsia="en-US"/>
        </w:rPr>
        <w:tab/>
        <w:t>Ontvangst</w:t>
      </w:r>
    </w:p>
    <w:p w:rsidR="000B75EE" w:rsidRDefault="000B75EE" w:rsidP="000B75EE">
      <w:pPr>
        <w:rPr>
          <w:lang w:eastAsia="en-US"/>
        </w:rPr>
      </w:pPr>
    </w:p>
    <w:p w:rsidR="000B75EE" w:rsidRDefault="000B75EE" w:rsidP="000B75EE">
      <w:pPr>
        <w:rPr>
          <w:lang w:eastAsia="en-US"/>
        </w:rPr>
      </w:pPr>
      <w:r>
        <w:rPr>
          <w:lang w:eastAsia="en-US"/>
        </w:rPr>
        <w:t>17.30</w:t>
      </w:r>
      <w:r>
        <w:rPr>
          <w:lang w:eastAsia="en-US"/>
        </w:rPr>
        <w:tab/>
      </w:r>
      <w:r>
        <w:rPr>
          <w:lang w:eastAsia="en-US"/>
        </w:rPr>
        <w:tab/>
        <w:t>Inleiding hartfalen</w:t>
      </w:r>
    </w:p>
    <w:p w:rsidR="000B75EE" w:rsidRDefault="000B75EE" w:rsidP="000B75EE">
      <w:pPr>
        <w:rPr>
          <w:lang w:eastAsia="en-US"/>
        </w:rPr>
      </w:pPr>
    </w:p>
    <w:p w:rsidR="000B75EE" w:rsidRDefault="000B75EE" w:rsidP="000B75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Casuistiekbespreking</w:t>
      </w:r>
      <w:proofErr w:type="spellEnd"/>
      <w:r>
        <w:rPr>
          <w:lang w:eastAsia="en-US"/>
        </w:rPr>
        <w:t>: diagnostiek en behandeling 1</w:t>
      </w:r>
      <w:r w:rsidRPr="000B75EE">
        <w:rPr>
          <w:vertAlign w:val="superscript"/>
          <w:lang w:eastAsia="en-US"/>
        </w:rPr>
        <w:t>e</w:t>
      </w:r>
      <w:r>
        <w:rPr>
          <w:lang w:eastAsia="en-US"/>
        </w:rPr>
        <w:t>/2</w:t>
      </w:r>
      <w:r w:rsidRPr="000B75EE">
        <w:rPr>
          <w:vertAlign w:val="superscript"/>
          <w:lang w:eastAsia="en-US"/>
        </w:rPr>
        <w:t>e</w:t>
      </w:r>
      <w:r>
        <w:rPr>
          <w:lang w:eastAsia="en-US"/>
        </w:rPr>
        <w:t xml:space="preserve"> lijn</w:t>
      </w:r>
    </w:p>
    <w:p w:rsidR="000B75EE" w:rsidRDefault="000B75EE" w:rsidP="000B75EE">
      <w:pPr>
        <w:rPr>
          <w:lang w:eastAsia="en-US"/>
        </w:rPr>
      </w:pPr>
    </w:p>
    <w:p w:rsidR="000B75EE" w:rsidRDefault="000B75EE" w:rsidP="000B75EE">
      <w:pPr>
        <w:rPr>
          <w:lang w:eastAsia="en-US"/>
        </w:rPr>
      </w:pPr>
      <w:r>
        <w:rPr>
          <w:lang w:eastAsia="en-US"/>
        </w:rPr>
        <w:t>18.30</w:t>
      </w:r>
      <w:r>
        <w:rPr>
          <w:lang w:eastAsia="en-US"/>
        </w:rPr>
        <w:tab/>
      </w:r>
      <w:r>
        <w:rPr>
          <w:lang w:eastAsia="en-US"/>
        </w:rPr>
        <w:tab/>
        <w:t>Maaltijd</w:t>
      </w:r>
    </w:p>
    <w:p w:rsidR="000B75EE" w:rsidRDefault="000B75EE" w:rsidP="000B75EE">
      <w:pPr>
        <w:rPr>
          <w:lang w:eastAsia="en-US"/>
        </w:rPr>
      </w:pPr>
    </w:p>
    <w:p w:rsidR="000B75EE" w:rsidRDefault="000B75EE" w:rsidP="000B75EE">
      <w:pPr>
        <w:rPr>
          <w:lang w:eastAsia="en-US"/>
        </w:rPr>
      </w:pPr>
      <w:r>
        <w:rPr>
          <w:lang w:eastAsia="en-US"/>
        </w:rPr>
        <w:t>19.00</w:t>
      </w:r>
      <w:r>
        <w:rPr>
          <w:lang w:eastAsia="en-US"/>
        </w:rPr>
        <w:tab/>
      </w:r>
      <w:r>
        <w:rPr>
          <w:lang w:eastAsia="en-US"/>
        </w:rPr>
        <w:tab/>
        <w:t>Zorgprogramma HF</w:t>
      </w:r>
    </w:p>
    <w:p w:rsidR="000B75EE" w:rsidRDefault="000B75EE" w:rsidP="000B75EE">
      <w:pPr>
        <w:rPr>
          <w:lang w:eastAsia="en-US"/>
        </w:rPr>
      </w:pPr>
    </w:p>
    <w:p w:rsidR="000B75EE" w:rsidRDefault="000B75EE" w:rsidP="000B75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Regionale Transmurale Afspraken Hartfalen</w:t>
      </w:r>
      <w:r>
        <w:rPr>
          <w:lang w:eastAsia="en-US"/>
        </w:rPr>
        <w:tab/>
      </w:r>
    </w:p>
    <w:p w:rsidR="000B75EE" w:rsidRDefault="000B75EE" w:rsidP="000B75EE">
      <w:pPr>
        <w:rPr>
          <w:lang w:eastAsia="en-US"/>
        </w:rPr>
      </w:pPr>
    </w:p>
    <w:p w:rsidR="000B75EE" w:rsidRDefault="000B75EE" w:rsidP="000B75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Registratie Keten Informatie systeem</w:t>
      </w:r>
    </w:p>
    <w:p w:rsidR="000B75EE" w:rsidRDefault="000B75EE" w:rsidP="000B75EE">
      <w:pPr>
        <w:rPr>
          <w:lang w:eastAsia="en-US"/>
        </w:rPr>
      </w:pPr>
    </w:p>
    <w:p w:rsidR="000B75EE" w:rsidRDefault="000B75EE" w:rsidP="000B75EE">
      <w:pPr>
        <w:rPr>
          <w:lang w:eastAsia="en-US"/>
        </w:rPr>
      </w:pPr>
      <w:r>
        <w:rPr>
          <w:lang w:eastAsia="en-US"/>
        </w:rPr>
        <w:t>21.00</w:t>
      </w:r>
      <w:r>
        <w:rPr>
          <w:lang w:eastAsia="en-US"/>
        </w:rPr>
        <w:tab/>
      </w:r>
      <w:r>
        <w:rPr>
          <w:lang w:eastAsia="en-US"/>
        </w:rPr>
        <w:tab/>
        <w:t>Einde</w:t>
      </w:r>
    </w:p>
    <w:p w:rsidR="00544692" w:rsidRDefault="00544692" w:rsidP="000B75EE">
      <w:pPr>
        <w:rPr>
          <w:lang w:eastAsia="en-US"/>
        </w:rPr>
      </w:pPr>
    </w:p>
    <w:p w:rsidR="00544692" w:rsidRDefault="00544692" w:rsidP="000B75EE">
      <w:pPr>
        <w:rPr>
          <w:lang w:eastAsia="en-US"/>
        </w:rPr>
      </w:pPr>
    </w:p>
    <w:p w:rsidR="00544692" w:rsidRPr="00DA3026" w:rsidRDefault="00544692" w:rsidP="00544692">
      <w:pPr>
        <w:pStyle w:val="Kop2"/>
        <w:rPr>
          <w:lang w:val="nl-NL"/>
        </w:rPr>
      </w:pPr>
      <w:r w:rsidRPr="00DA3026">
        <w:rPr>
          <w:lang w:val="nl-NL"/>
        </w:rPr>
        <w:t>Literatuurlijst</w:t>
      </w:r>
    </w:p>
    <w:p w:rsidR="00544692" w:rsidRPr="00DA3026" w:rsidRDefault="00544692" w:rsidP="00544692">
      <w:pPr>
        <w:rPr>
          <w:lang w:eastAsia="en-US"/>
        </w:rPr>
      </w:pPr>
    </w:p>
    <w:p w:rsidR="00DA3026" w:rsidRPr="0049210A" w:rsidRDefault="00DA3026" w:rsidP="00DA3026">
      <w:pPr>
        <w:rPr>
          <w:rFonts w:cs="Arial"/>
        </w:rPr>
      </w:pPr>
      <w:r w:rsidRPr="0049210A">
        <w:rPr>
          <w:rFonts w:cs="Arial"/>
        </w:rPr>
        <w:t xml:space="preserve">- ELZHA Zorgprogramma </w:t>
      </w:r>
      <w:r>
        <w:rPr>
          <w:rFonts w:cs="Arial"/>
        </w:rPr>
        <w:t xml:space="preserve">Hartfalen 2018 </w:t>
      </w:r>
    </w:p>
    <w:p w:rsidR="00DA3026" w:rsidRPr="00BD3A0C" w:rsidRDefault="00DA3026" w:rsidP="00DA3026">
      <w:pPr>
        <w:rPr>
          <w:rFonts w:cs="Arial"/>
        </w:rPr>
      </w:pPr>
      <w:r w:rsidRPr="00BD3A0C">
        <w:rPr>
          <w:rFonts w:cs="Arial"/>
        </w:rPr>
        <w:t>- LTA Hartfalen</w:t>
      </w:r>
    </w:p>
    <w:p w:rsidR="00DA3026" w:rsidRDefault="00DA3026" w:rsidP="00DA3026">
      <w:pPr>
        <w:rPr>
          <w:rFonts w:cs="Arial"/>
        </w:rPr>
      </w:pPr>
      <w:r w:rsidRPr="00BD3A0C">
        <w:rPr>
          <w:rFonts w:cs="Arial"/>
        </w:rPr>
        <w:t>- RTA Hartfalen regio Haaglanden</w:t>
      </w:r>
    </w:p>
    <w:p w:rsidR="00DA3026" w:rsidRPr="00BD3A0C" w:rsidRDefault="00DA3026" w:rsidP="00DA3026">
      <w:pPr>
        <w:rPr>
          <w:rFonts w:cs="Arial"/>
        </w:rPr>
      </w:pPr>
      <w:r>
        <w:rPr>
          <w:rFonts w:cs="Arial"/>
        </w:rPr>
        <w:t>- NHG Standaard Hartfalen</w:t>
      </w:r>
    </w:p>
    <w:p w:rsidR="00544692" w:rsidRPr="00544692" w:rsidRDefault="00544692" w:rsidP="00544692">
      <w:pPr>
        <w:rPr>
          <w:lang w:eastAsia="en-US"/>
        </w:rPr>
      </w:pPr>
      <w:bookmarkStart w:id="0" w:name="_GoBack"/>
      <w:bookmarkEnd w:id="0"/>
    </w:p>
    <w:p w:rsidR="000B75EE" w:rsidRDefault="000B75EE" w:rsidP="000B75EE">
      <w:pPr>
        <w:rPr>
          <w:lang w:eastAsia="en-US"/>
        </w:rPr>
      </w:pPr>
    </w:p>
    <w:p w:rsidR="000B75EE" w:rsidRDefault="000B75EE" w:rsidP="000B75EE">
      <w:pPr>
        <w:rPr>
          <w:lang w:eastAsia="en-US"/>
        </w:rPr>
      </w:pPr>
    </w:p>
    <w:p w:rsidR="000B75EE" w:rsidRDefault="000B75EE" w:rsidP="000B75EE">
      <w:pPr>
        <w:rPr>
          <w:lang w:eastAsia="en-US"/>
        </w:rPr>
      </w:pPr>
    </w:p>
    <w:p w:rsidR="000B75EE" w:rsidRDefault="000B75EE" w:rsidP="000B75EE">
      <w:pPr>
        <w:rPr>
          <w:lang w:eastAsia="en-US"/>
        </w:rPr>
      </w:pPr>
    </w:p>
    <w:p w:rsidR="000B75EE" w:rsidRDefault="000B75EE" w:rsidP="000B75EE">
      <w:pPr>
        <w:rPr>
          <w:lang w:eastAsia="en-US"/>
        </w:rPr>
      </w:pPr>
    </w:p>
    <w:p w:rsidR="000B75EE" w:rsidRPr="000B75EE" w:rsidRDefault="000B75EE" w:rsidP="000B75EE">
      <w:pPr>
        <w:rPr>
          <w:lang w:eastAsia="en-US"/>
        </w:rPr>
      </w:pPr>
    </w:p>
    <w:sectPr w:rsidR="000B75EE" w:rsidRPr="000B75EE" w:rsidSect="00BC3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EE"/>
    <w:rsid w:val="000B75EE"/>
    <w:rsid w:val="000D3CD1"/>
    <w:rsid w:val="00233918"/>
    <w:rsid w:val="00241230"/>
    <w:rsid w:val="00266C9A"/>
    <w:rsid w:val="002D6F29"/>
    <w:rsid w:val="002E12E3"/>
    <w:rsid w:val="00505894"/>
    <w:rsid w:val="00544692"/>
    <w:rsid w:val="00732924"/>
    <w:rsid w:val="007E0212"/>
    <w:rsid w:val="0086772C"/>
    <w:rsid w:val="008C32BB"/>
    <w:rsid w:val="00A43710"/>
    <w:rsid w:val="00B63E6F"/>
    <w:rsid w:val="00BC373A"/>
    <w:rsid w:val="00C90E05"/>
    <w:rsid w:val="00DA3026"/>
    <w:rsid w:val="00E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10D7"/>
  <w15:chartTrackingRefBased/>
  <w15:docId w15:val="{6DFB99E3-CB88-42DC-87BC-9050F198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2924"/>
    <w:pPr>
      <w:spacing w:after="0" w:line="240" w:lineRule="auto"/>
    </w:pPr>
    <w:rPr>
      <w:rFonts w:ascii="Calibri" w:hAnsi="Calibri" w:cs="Times New Roman"/>
      <w:sz w:val="20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32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329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329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GB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29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 w:eastAsia="en-GB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29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GB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29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GB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29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 w:eastAsia="en-GB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29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en-GB" w:eastAsia="en-GB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29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32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Kop2Char">
    <w:name w:val="Kop 2 Char"/>
    <w:basedOn w:val="Standaardalinea-lettertype"/>
    <w:link w:val="Kop2"/>
    <w:uiPriority w:val="9"/>
    <w:rsid w:val="00732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32924"/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2924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2924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2924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2924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29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29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32924"/>
    <w:pPr>
      <w:outlineLvl w:val="9"/>
    </w:pPr>
    <w:rPr>
      <w:lang w:val="nl-NL" w:eastAsia="nl-NL"/>
    </w:rPr>
  </w:style>
  <w:style w:type="paragraph" w:styleId="Geenafstand">
    <w:name w:val="No Spacing"/>
    <w:uiPriority w:val="1"/>
    <w:qFormat/>
    <w:rsid w:val="0073292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3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Elzha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dlappenschaar</dc:creator>
  <cp:keywords/>
  <dc:description/>
  <cp:lastModifiedBy>dlappenschaar</cp:lastModifiedBy>
  <cp:revision>3</cp:revision>
  <dcterms:created xsi:type="dcterms:W3CDTF">2018-09-26T12:45:00Z</dcterms:created>
  <dcterms:modified xsi:type="dcterms:W3CDTF">2018-09-26T12:51:00Z</dcterms:modified>
</cp:coreProperties>
</file>